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16A" w:rsidRDefault="00EE716A" w:rsidP="00EE716A">
      <w:pPr>
        <w:rPr>
          <w:rFonts w:ascii="仿宋_GB2312" w:hAnsi="仿宋"/>
          <w:b/>
          <w:bCs/>
          <w:szCs w:val="32"/>
        </w:rPr>
      </w:pPr>
      <w:r>
        <w:rPr>
          <w:rFonts w:ascii="仿宋_GB2312" w:hAnsi="仿宋" w:hint="eastAsia"/>
          <w:b/>
          <w:bCs/>
          <w:szCs w:val="32"/>
        </w:rPr>
        <w:t>出行手册</w:t>
      </w:r>
    </w:p>
    <w:p w:rsidR="00EE716A" w:rsidRDefault="00EE716A" w:rsidP="00EE716A">
      <w:pPr>
        <w:rPr>
          <w:rFonts w:ascii="仿宋_GB2312" w:hAnsi="仿宋" w:cs="仿宋"/>
          <w:b/>
          <w:bCs/>
          <w:szCs w:val="32"/>
        </w:rPr>
      </w:pPr>
      <w:r>
        <w:rPr>
          <w:rFonts w:ascii="仿宋_GB2312" w:hAnsi="仿宋" w:cs="仿宋" w:hint="eastAsia"/>
          <w:b/>
          <w:bCs/>
          <w:szCs w:val="32"/>
        </w:rPr>
        <w:t>中国气象局气象干部培训学院湖南分院</w:t>
      </w:r>
    </w:p>
    <w:p w:rsidR="00EE716A" w:rsidRDefault="00EE716A" w:rsidP="00EE716A">
      <w:pPr>
        <w:numPr>
          <w:ilvl w:val="0"/>
          <w:numId w:val="1"/>
        </w:numPr>
        <w:rPr>
          <w:rFonts w:ascii="仿宋_GB2312" w:hAnsi="仿宋"/>
          <w:sz w:val="28"/>
          <w:szCs w:val="28"/>
        </w:rPr>
      </w:pPr>
      <w:r>
        <w:rPr>
          <w:rFonts w:ascii="仿宋_GB2312" w:hAnsi="仿宋" w:hint="eastAsia"/>
          <w:sz w:val="28"/>
          <w:szCs w:val="28"/>
        </w:rPr>
        <w:t>地址：长沙市芙蓉区远大二路1070号湖南信息工程学校（省农科院内）。</w:t>
      </w:r>
    </w:p>
    <w:p w:rsidR="00EE716A" w:rsidRDefault="00EE716A" w:rsidP="00EE716A">
      <w:pPr>
        <w:numPr>
          <w:ilvl w:val="0"/>
          <w:numId w:val="1"/>
        </w:numPr>
        <w:rPr>
          <w:rFonts w:ascii="仿宋_GB2312" w:hAnsi="仿宋"/>
          <w:sz w:val="28"/>
          <w:szCs w:val="28"/>
        </w:rPr>
      </w:pPr>
      <w:r>
        <w:rPr>
          <w:rFonts w:ascii="仿宋_GB2312" w:hAnsi="仿宋" w:hint="eastAsia"/>
          <w:sz w:val="28"/>
          <w:szCs w:val="28"/>
        </w:rPr>
        <w:t>乘车路线</w:t>
      </w:r>
    </w:p>
    <w:p w:rsidR="00EE716A" w:rsidRDefault="00EE716A" w:rsidP="00EE716A">
      <w:pPr>
        <w:rPr>
          <w:rFonts w:ascii="仿宋_GB2312" w:hAnsi="仿宋"/>
          <w:sz w:val="24"/>
          <w:szCs w:val="24"/>
        </w:rPr>
      </w:pPr>
      <w:r>
        <w:rPr>
          <w:rFonts w:ascii="仿宋_GB2312" w:hAnsi="仿宋" w:hint="eastAsia"/>
          <w:sz w:val="24"/>
          <w:szCs w:val="24"/>
        </w:rPr>
        <w:t>1）黄花机场：乘114路公交车至农科院北门站下，穿过牌楼步行5分钟即到。乘出租车（走人民东路）约40元。</w:t>
      </w:r>
    </w:p>
    <w:p w:rsidR="00EE716A" w:rsidRDefault="00EE716A" w:rsidP="00EE716A">
      <w:pPr>
        <w:rPr>
          <w:rFonts w:ascii="仿宋_GB2312" w:hAnsi="仿宋"/>
          <w:sz w:val="24"/>
          <w:szCs w:val="24"/>
        </w:rPr>
      </w:pPr>
      <w:r>
        <w:rPr>
          <w:rFonts w:ascii="仿宋_GB2312" w:hAnsi="仿宋" w:hint="eastAsia"/>
          <w:sz w:val="24"/>
          <w:szCs w:val="24"/>
        </w:rPr>
        <w:t>2）高铁长沙南站：A.从东广场出站，左前方乘出租车约20元；或上斜坡电梯至路面乘X111路公交车（往星沙方向），到省农科院站下。B.从西广场出乘地铁2号线到人民东路站（2号出口）出站，转乘809路公交车至农科院北门站下。C.或从高铁站乘503路公交车至红旗路口站下。</w:t>
      </w:r>
    </w:p>
    <w:p w:rsidR="00EE716A" w:rsidRDefault="00EE716A" w:rsidP="00EE716A">
      <w:pPr>
        <w:rPr>
          <w:rFonts w:ascii="仿宋_GB2312" w:hAnsi="仿宋"/>
          <w:sz w:val="24"/>
          <w:szCs w:val="24"/>
        </w:rPr>
      </w:pPr>
      <w:r>
        <w:rPr>
          <w:rFonts w:ascii="仿宋_GB2312" w:hAnsi="仿宋" w:hint="eastAsia"/>
          <w:sz w:val="24"/>
          <w:szCs w:val="24"/>
        </w:rPr>
        <w:t>3）长沙火车站：乘114路公交车至农科院北门站下，乘出租车约30元。</w:t>
      </w:r>
    </w:p>
    <w:p w:rsidR="00EE716A" w:rsidRDefault="00EE716A" w:rsidP="00EE716A">
      <w:pPr>
        <w:rPr>
          <w:rFonts w:ascii="仿宋_GB2312" w:hAnsi="仿宋"/>
          <w:sz w:val="24"/>
          <w:szCs w:val="24"/>
        </w:rPr>
      </w:pPr>
      <w:r>
        <w:rPr>
          <w:rFonts w:ascii="仿宋_GB2312" w:hAnsi="仿宋" w:hint="eastAsia"/>
          <w:sz w:val="24"/>
          <w:szCs w:val="24"/>
        </w:rPr>
        <w:t>4）汽车东站：乘114路公交车至农科院北门站下。</w:t>
      </w:r>
    </w:p>
    <w:p w:rsidR="00EE716A" w:rsidRDefault="00EE716A" w:rsidP="00EE716A">
      <w:pPr>
        <w:rPr>
          <w:rFonts w:ascii="仿宋_GB2312" w:hAnsi="仿宋"/>
          <w:sz w:val="24"/>
          <w:szCs w:val="24"/>
        </w:rPr>
      </w:pPr>
      <w:r>
        <w:rPr>
          <w:rFonts w:ascii="仿宋_GB2312" w:hAnsi="仿宋" w:hint="eastAsia"/>
          <w:sz w:val="24"/>
          <w:szCs w:val="24"/>
        </w:rPr>
        <w:t>5）汽车南站：乘502路公交车至汽车东站下，转乘114路公交车至农科院北门站下。</w:t>
      </w:r>
    </w:p>
    <w:p w:rsidR="00EE716A" w:rsidRDefault="00EE716A" w:rsidP="00EE716A">
      <w:pPr>
        <w:rPr>
          <w:rFonts w:ascii="仿宋_GB2312" w:hAnsi="仿宋"/>
          <w:sz w:val="24"/>
          <w:szCs w:val="24"/>
        </w:rPr>
      </w:pPr>
      <w:r>
        <w:rPr>
          <w:rFonts w:ascii="仿宋_GB2312" w:hAnsi="仿宋" w:hint="eastAsia"/>
          <w:sz w:val="24"/>
          <w:szCs w:val="24"/>
        </w:rPr>
        <w:t>6）汽车西站：乘168路公交车至汽车东站下，转乘114路公交车至农科院北门站下。</w:t>
      </w:r>
    </w:p>
    <w:p w:rsidR="00EE716A" w:rsidRDefault="00EE716A" w:rsidP="00EE716A">
      <w:pPr>
        <w:rPr>
          <w:rFonts w:ascii="仿宋_GB2312" w:hAnsi="仿宋"/>
          <w:sz w:val="24"/>
          <w:szCs w:val="24"/>
        </w:rPr>
      </w:pPr>
      <w:r>
        <w:rPr>
          <w:rFonts w:ascii="仿宋_GB2312" w:hAnsi="仿宋" w:hint="eastAsia"/>
          <w:sz w:val="24"/>
          <w:szCs w:val="24"/>
        </w:rPr>
        <w:t>其他方向都可乘公交汽车至长沙火车站转。</w:t>
      </w:r>
    </w:p>
    <w:p w:rsidR="00EE716A" w:rsidRDefault="00EE716A" w:rsidP="00EE716A">
      <w:pPr>
        <w:rPr>
          <w:rFonts w:ascii="仿宋_GB2312" w:hAnsi="仿宋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223520</wp:posOffset>
            </wp:positionV>
            <wp:extent cx="5614035" cy="2764155"/>
            <wp:effectExtent l="0" t="0" r="5715" b="17145"/>
            <wp:wrapNone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4035" cy="276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4493" w:rsidRPr="00EE716A" w:rsidRDefault="00AE57AA"/>
    <w:sectPr w:rsidR="00394493" w:rsidRPr="00EE716A" w:rsidSect="00AB6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2138" w:right="1531" w:bottom="1132" w:left="1531" w:header="851" w:footer="1491" w:gutter="0"/>
      <w:pgNumType w:chapSep="emDash"/>
      <w:cols w:space="425"/>
      <w:titlePg/>
      <w:docGrid w:type="linesAndChars" w:linePitch="616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7AA" w:rsidRDefault="00AE57AA" w:rsidP="00EE716A">
      <w:pPr>
        <w:spacing w:line="240" w:lineRule="auto"/>
      </w:pPr>
      <w:r>
        <w:separator/>
      </w:r>
    </w:p>
  </w:endnote>
  <w:endnote w:type="continuationSeparator" w:id="0">
    <w:p w:rsidR="00AE57AA" w:rsidRDefault="00AE57AA" w:rsidP="00EE71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A63" w:rsidRDefault="00AE57AA">
    <w:pPr>
      <w:pStyle w:val="a4"/>
      <w:framePr w:w="1620" w:wrap="around" w:vAnchor="text" w:hAnchor="page" w:x="1581" w:y="218"/>
      <w:spacing w:line="280" w:lineRule="exact"/>
      <w:ind w:left="340"/>
      <w:rPr>
        <w:rStyle w:val="a5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rFonts w:ascii="宋体" w:eastAsia="宋体" w:hAnsi="宋体"/>
        <w:sz w:val="28"/>
      </w:rPr>
      <w:fldChar w:fldCharType="begin"/>
    </w:r>
    <w:r>
      <w:rPr>
        <w:rStyle w:val="a5"/>
        <w:rFonts w:ascii="宋体" w:eastAsia="宋体" w:hAnsi="宋体"/>
        <w:sz w:val="28"/>
      </w:rPr>
      <w:instrText xml:space="preserve">PAGE  </w:instrText>
    </w:r>
    <w:r>
      <w:rPr>
        <w:rStyle w:val="a5"/>
        <w:rFonts w:ascii="宋体" w:eastAsia="宋体" w:hAnsi="宋体"/>
        <w:sz w:val="28"/>
      </w:rPr>
      <w:fldChar w:fldCharType="separate"/>
    </w:r>
    <w:r>
      <w:rPr>
        <w:rStyle w:val="a5"/>
        <w:rFonts w:ascii="宋体" w:eastAsia="宋体" w:hAnsi="宋体"/>
        <w:sz w:val="28"/>
      </w:rPr>
      <w:t>2</w:t>
    </w:r>
    <w:r>
      <w:rPr>
        <w:rStyle w:val="a5"/>
        <w:rFonts w:ascii="宋体" w:eastAsia="宋体" w:hAnsi="宋体"/>
        <w:sz w:val="28"/>
      </w:rPr>
      <w:fldChar w:fldCharType="end"/>
    </w:r>
    <w:r>
      <w:rPr>
        <w:rStyle w:val="a5"/>
        <w:rFonts w:hint="eastAsia"/>
        <w:sz w:val="28"/>
      </w:rPr>
      <w:t>—</w:t>
    </w:r>
  </w:p>
  <w:p w:rsidR="00130A63" w:rsidRDefault="00AE57AA">
    <w:pPr>
      <w:pStyle w:val="a4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A63" w:rsidRDefault="00AE57AA">
    <w:pPr>
      <w:pStyle w:val="a4"/>
      <w:framePr w:w="1620" w:wrap="around" w:vAnchor="text" w:hAnchor="page" w:x="8681" w:y="178"/>
      <w:ind w:left="340"/>
      <w:rPr>
        <w:rStyle w:val="a5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rFonts w:ascii="宋体" w:eastAsia="宋体" w:hAnsi="宋体"/>
        <w:sz w:val="28"/>
      </w:rPr>
      <w:fldChar w:fldCharType="begin"/>
    </w:r>
    <w:r>
      <w:rPr>
        <w:rStyle w:val="a5"/>
        <w:rFonts w:ascii="宋体" w:eastAsia="宋体" w:hAnsi="宋体"/>
        <w:sz w:val="28"/>
      </w:rPr>
      <w:instrText xml:space="preserve">PAGE  </w:instrText>
    </w:r>
    <w:r>
      <w:rPr>
        <w:rStyle w:val="a5"/>
        <w:rFonts w:ascii="宋体" w:eastAsia="宋体" w:hAnsi="宋体"/>
        <w:sz w:val="28"/>
      </w:rPr>
      <w:fldChar w:fldCharType="separate"/>
    </w:r>
    <w:r>
      <w:rPr>
        <w:rStyle w:val="a5"/>
        <w:rFonts w:ascii="宋体" w:eastAsia="宋体" w:hAnsi="宋体"/>
        <w:noProof/>
        <w:sz w:val="28"/>
      </w:rPr>
      <w:t>4</w:t>
    </w:r>
    <w:r>
      <w:rPr>
        <w:rStyle w:val="a5"/>
        <w:rFonts w:ascii="宋体" w:eastAsia="宋体" w:hAnsi="宋体"/>
        <w:sz w:val="28"/>
      </w:rPr>
      <w:fldChar w:fldCharType="end"/>
    </w:r>
    <w:r>
      <w:rPr>
        <w:rStyle w:val="a5"/>
        <w:rFonts w:hint="eastAsia"/>
        <w:sz w:val="28"/>
      </w:rPr>
      <w:t>—</w:t>
    </w:r>
  </w:p>
  <w:p w:rsidR="00130A63" w:rsidRDefault="00AE57AA">
    <w:pPr>
      <w:pStyle w:val="a4"/>
      <w:ind w:right="360"/>
      <w:rPr>
        <w:rFonts w:ascii="仿宋_GB2312"/>
        <w:sz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7AA" w:rsidRDefault="00AE57AA" w:rsidP="00EE716A">
      <w:pPr>
        <w:spacing w:line="240" w:lineRule="auto"/>
      </w:pPr>
      <w:r>
        <w:separator/>
      </w:r>
    </w:p>
  </w:footnote>
  <w:footnote w:type="continuationSeparator" w:id="0">
    <w:p w:rsidR="00AE57AA" w:rsidRDefault="00AE57AA" w:rsidP="00EE716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A63" w:rsidRDefault="00AE57AA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A63" w:rsidRDefault="00AE57AA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A63" w:rsidRDefault="00AE57AA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39FC9CE"/>
    <w:multiLevelType w:val="singleLevel"/>
    <w:tmpl w:val="B39FC9C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716A"/>
    <w:rsid w:val="00053914"/>
    <w:rsid w:val="002238DC"/>
    <w:rsid w:val="008A182E"/>
    <w:rsid w:val="00AE57AA"/>
    <w:rsid w:val="00EE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16A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E71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E716A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EE71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EE716A"/>
    <w:rPr>
      <w:sz w:val="18"/>
      <w:szCs w:val="18"/>
    </w:rPr>
  </w:style>
  <w:style w:type="character" w:styleId="a5">
    <w:name w:val="page number"/>
    <w:basedOn w:val="a0"/>
    <w:qFormat/>
    <w:rsid w:val="00EE7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</dc:creator>
  <cp:keywords/>
  <dc:description/>
  <cp:lastModifiedBy>julian</cp:lastModifiedBy>
  <cp:revision>2</cp:revision>
  <dcterms:created xsi:type="dcterms:W3CDTF">2021-04-16T07:20:00Z</dcterms:created>
  <dcterms:modified xsi:type="dcterms:W3CDTF">2021-04-16T07:20:00Z</dcterms:modified>
</cp:coreProperties>
</file>